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8"/>
        <w:gridCol w:w="1141"/>
        <w:gridCol w:w="1390"/>
        <w:gridCol w:w="1832"/>
        <w:gridCol w:w="1943"/>
        <w:gridCol w:w="1715"/>
        <w:gridCol w:w="1730"/>
        <w:gridCol w:w="2390"/>
        <w:gridCol w:w="2035"/>
      </w:tblGrid>
      <w:tr w:rsidR="00A256C7" w:rsidRPr="00A256C7" w:rsidTr="00A256C7">
        <w:trPr>
          <w:trHeight w:val="300"/>
        </w:trPr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bookmarkStart w:id="0" w:name="_GoBack"/>
            <w:bookmarkEnd w:id="0"/>
            <w:r w:rsidRPr="00A256C7">
              <w:rPr>
                <w:b/>
                <w:bCs/>
              </w:rPr>
              <w:t>UDA n° _1___</w:t>
            </w:r>
          </w:p>
        </w:tc>
        <w:tc>
          <w:tcPr>
            <w:tcW w:w="1303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Titolo __</w:t>
            </w:r>
            <w:r w:rsidRPr="00A256C7">
              <w:rPr>
                <w:b/>
                <w:bCs/>
                <w:u w:val="single"/>
              </w:rPr>
              <w:t>Ricomincia l'avventura</w:t>
            </w:r>
          </w:p>
        </w:tc>
      </w:tr>
      <w:tr w:rsidR="00A256C7" w:rsidRPr="00A256C7" w:rsidTr="00A256C7">
        <w:trPr>
          <w:trHeight w:val="30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</w:tr>
      <w:tr w:rsidR="00A256C7" w:rsidRPr="00A256C7" w:rsidTr="00A256C7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 UNITARIO</w:t>
            </w:r>
          </w:p>
        </w:tc>
      </w:tr>
      <w:tr w:rsidR="00A256C7" w:rsidRPr="00A256C7" w:rsidTr="00A256C7">
        <w:trPr>
          <w:trHeight w:val="464"/>
        </w:trPr>
        <w:tc>
          <w:tcPr>
            <w:tcW w:w="15614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56C7" w:rsidRPr="00A256C7" w:rsidRDefault="00A256C7" w:rsidP="00A256C7">
            <w:r w:rsidRPr="00A256C7">
              <w:t>L’alunno sa individuare e utilizzare forme e strumenti di espressione orale, scritta, grafica o iconica per trasmettere messaggi coerenti con i contesti</w:t>
            </w:r>
          </w:p>
        </w:tc>
      </w:tr>
      <w:tr w:rsidR="00A256C7" w:rsidRPr="00A256C7" w:rsidTr="00A256C7">
        <w:trPr>
          <w:trHeight w:val="300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</w:tr>
      <w:tr w:rsidR="00A256C7" w:rsidRPr="00A256C7" w:rsidTr="00A256C7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COMPETENZE ATTESE</w:t>
            </w:r>
          </w:p>
        </w:tc>
      </w:tr>
      <w:tr w:rsidR="00A256C7" w:rsidRPr="00A256C7" w:rsidTr="00A256C7">
        <w:trPr>
          <w:trHeight w:val="536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C7" w:rsidRPr="00A256C7" w:rsidRDefault="00A256C7" w:rsidP="00A256C7">
            <w:r w:rsidRPr="00A256C7">
              <w:t>Comprende l’importanza di attribuire senso all’ insieme delle esperienze e dei problemi di cui si è protagonisti.</w:t>
            </w:r>
          </w:p>
        </w:tc>
      </w:tr>
      <w:tr w:rsidR="00A256C7" w:rsidRPr="00A256C7" w:rsidTr="00A256C7">
        <w:trPr>
          <w:trHeight w:val="300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</w:tr>
      <w:tr w:rsidR="00A256C7" w:rsidRPr="00A256C7" w:rsidTr="00A256C7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>
            <w:pPr>
              <w:rPr>
                <w:b/>
                <w:bCs/>
              </w:rPr>
            </w:pPr>
            <w:bookmarkStart w:id="1" w:name="RANGE!A11"/>
            <w:r w:rsidRPr="00A256C7">
              <w:rPr>
                <w:b/>
                <w:bCs/>
              </w:rPr>
              <w:t>MOTIVAZIONE DEL PERCORSO</w:t>
            </w:r>
            <w:bookmarkEnd w:id="1"/>
          </w:p>
        </w:tc>
      </w:tr>
      <w:tr w:rsidR="00A256C7" w:rsidRPr="00A256C7" w:rsidTr="00A256C7">
        <w:trPr>
          <w:trHeight w:val="1215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C7" w:rsidRPr="00A256C7" w:rsidRDefault="00A256C7" w:rsidP="00A256C7">
            <w:r w:rsidRPr="00A256C7">
              <w:t>L’accoglienza d’inizio anno scolastico è un periodo molto importante per avviare un processo di socializzazione e per preparare le condizioni necessarie ad un clima sereno e di benessere del gruppo classe. Pertanto è importante attivare percorsi di accoglienza finalizzati a rinnovare l’interesse e la motivazione ad apprendere, far riacquisire tempi e ritmi di lavoro, attenzione e concentrazione, rinegoziare le regole del vivere insieme, costruire un clima di classe positivo, predisporre percorsi che prevedono la graduale ripresa dei contenuti in tutte le aree disciplinari.</w:t>
            </w:r>
          </w:p>
        </w:tc>
      </w:tr>
      <w:tr w:rsidR="00A256C7" w:rsidRPr="00A256C7" w:rsidTr="00A256C7">
        <w:trPr>
          <w:trHeight w:val="300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</w:tr>
      <w:tr w:rsidR="00A256C7" w:rsidRPr="00A256C7" w:rsidTr="00A256C7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>
            <w:pPr>
              <w:rPr>
                <w:b/>
                <w:bCs/>
              </w:rPr>
            </w:pPr>
            <w:bookmarkStart w:id="2" w:name="RANGE!A14"/>
            <w:r w:rsidRPr="00A256C7">
              <w:rPr>
                <w:b/>
                <w:bCs/>
              </w:rPr>
              <w:t>DESCRIZIONE DEL PERCORSO</w:t>
            </w:r>
            <w:bookmarkEnd w:id="2"/>
          </w:p>
        </w:tc>
      </w:tr>
      <w:tr w:rsidR="00A256C7" w:rsidRPr="00A256C7" w:rsidTr="00A256C7">
        <w:trPr>
          <w:trHeight w:val="1911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t>Si cercherà di creare un clima sereno e positivo che favorisca la collaborazione attiva dei bambini e lo sviluppo della motivazione all’apprendimento per l’elaborazione di forme di conoscenze via via più coerenti e di un significativo modo d’essere.</w:t>
            </w:r>
            <w:r w:rsidRPr="00A256C7">
              <w:br/>
              <w:t>Le attività di ricerca, di classificazione, di scoperta saranno svolte individualmente, a coppie e per gruppi cooperativi e saranno precedute da conversazioni guidate dell’insegnante.</w:t>
            </w:r>
            <w:r w:rsidRPr="00A256C7">
              <w:br/>
              <w:t>Le attività saranno organizzate e svolte prevalentemente in classe e nei laboratori sia con il gruppo-classe sia a classi aperte.</w:t>
            </w:r>
            <w:r w:rsidRPr="00A256C7">
              <w:br/>
              <w:t>Allo scopo di personalizzare gli interventi formativi saranno strutturati piccoli gruppi secondo le necessità (gruppi di livello, di compito, elettivi).</w:t>
            </w:r>
            <w:r w:rsidRPr="00A256C7">
              <w:br/>
              <w:t>Saranno impiegati vari strumenti: libri di testo, cartelloni, schede, quotidiani, riviste, computer, postazione multimediale, LIM.</w:t>
            </w:r>
          </w:p>
        </w:tc>
      </w:tr>
      <w:tr w:rsidR="00A256C7" w:rsidRPr="00A256C7" w:rsidTr="00A256C7">
        <w:trPr>
          <w:trHeight w:val="300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6C7" w:rsidRPr="00A256C7" w:rsidRDefault="00A256C7"/>
        </w:tc>
      </w:tr>
      <w:tr w:rsidR="00A256C7" w:rsidRPr="00A256C7" w:rsidTr="00A256C7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>
            <w:pPr>
              <w:rPr>
                <w:b/>
                <w:bCs/>
              </w:rPr>
            </w:pPr>
            <w:bookmarkStart w:id="3" w:name="RANGE!A17"/>
            <w:r w:rsidRPr="00A256C7">
              <w:rPr>
                <w:b/>
                <w:bCs/>
              </w:rPr>
              <w:t>INCLUSIVITA’</w:t>
            </w:r>
            <w:bookmarkEnd w:id="3"/>
          </w:p>
        </w:tc>
      </w:tr>
      <w:tr w:rsidR="00A256C7" w:rsidRPr="00A256C7" w:rsidTr="00A256C7">
        <w:trPr>
          <w:trHeight w:val="630"/>
        </w:trPr>
        <w:tc>
          <w:tcPr>
            <w:tcW w:w="15614" w:type="dxa"/>
            <w:gridSpan w:val="9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r w:rsidRPr="00A256C7">
              <w:t xml:space="preserve">Identificazione di possibili difficoltà che se ignorate possono trasformarsi in veri e propri handicap. Insegnamento/Apprendimento che procede tenendo conto della pluralità dei soggetti. Apprendimento cooperativo, lavori a coppie o a piccoli gruppi. </w:t>
            </w:r>
          </w:p>
        </w:tc>
      </w:tr>
    </w:tbl>
    <w:p w:rsidR="00A256C7" w:rsidRDefault="00A256C7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8"/>
        <w:gridCol w:w="1144"/>
        <w:gridCol w:w="1390"/>
        <w:gridCol w:w="1832"/>
        <w:gridCol w:w="1942"/>
        <w:gridCol w:w="1715"/>
        <w:gridCol w:w="1730"/>
        <w:gridCol w:w="2388"/>
        <w:gridCol w:w="2035"/>
      </w:tblGrid>
      <w:tr w:rsidR="00A256C7" w:rsidRPr="00A256C7" w:rsidTr="006E4A2C">
        <w:trPr>
          <w:trHeight w:val="300"/>
        </w:trPr>
        <w:tc>
          <w:tcPr>
            <w:tcW w:w="156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256C7" w:rsidRPr="00A256C7" w:rsidRDefault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A256C7" w:rsidRPr="00A256C7" w:rsidTr="002E63C8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>
            <w:pPr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C7" w:rsidRPr="00A256C7" w:rsidRDefault="00A256C7"/>
        </w:tc>
      </w:tr>
      <w:tr w:rsidR="00A256C7" w:rsidRPr="00A256C7" w:rsidTr="002E63C8">
        <w:trPr>
          <w:trHeight w:val="600"/>
        </w:trPr>
        <w:tc>
          <w:tcPr>
            <w:tcW w:w="1438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GRADO SCOLASTICO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hideMark/>
          </w:tcPr>
          <w:p w:rsidR="00A256C7" w:rsidRPr="00A256C7" w:rsidRDefault="00A256C7" w:rsidP="00A256C7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A256C7" w:rsidRPr="00A256C7" w:rsidTr="002E63C8">
        <w:trPr>
          <w:trHeight w:val="12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1. ASCOLTO E PARLATO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1a: Prendere la parola rispettando il turno.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Attività di ascolto e comprensione di testi di vario tipo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Ascolto di testi narrativi ed espositivi per coglierne il senso globale e riesporli in modo comprensibile a chi ascolta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Osservazioni ed esercitazioni orali </w:t>
            </w:r>
          </w:p>
        </w:tc>
      </w:tr>
      <w:tr w:rsidR="00A256C7" w:rsidRPr="00A256C7" w:rsidTr="002E63C8">
        <w:trPr>
          <w:trHeight w:val="12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1. ASCOLTO E PARLATO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1a: Prendere la parola rispettando il turno.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Conversazioni relative ad esperienze personali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Dialoghi, conversazioni, discussioni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Osservazioni ed esercitazioni orali </w:t>
            </w:r>
          </w:p>
        </w:tc>
      </w:tr>
      <w:tr w:rsidR="00A256C7" w:rsidRPr="00A256C7" w:rsidTr="002E63C8">
        <w:trPr>
          <w:trHeight w:val="21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1. ASCOLTO E PARLATO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1b: Ascoltare testi di diverso tipo e comprenderne senso globale ed informazioni principali.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Attività di ascolto e comprensione di testi di vario tipo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Ascolto di testi narrativi ed espositivi per coglierne il senso globale e riesporli in modo comprensibile a chi ascolta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Osservazioni ed esercitazioni orali </w:t>
            </w:r>
          </w:p>
        </w:tc>
      </w:tr>
      <w:tr w:rsidR="00A256C7" w:rsidRPr="00A256C7" w:rsidTr="002E63C8">
        <w:trPr>
          <w:trHeight w:val="1831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1. ASCOLTO E PARLATO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1b: Ascoltare testi di diverso tipo e comprenderne senso globale ed informazioni principali.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Conversazioni relative ad esperienze personali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Dialoghi, conversazioni, discussioni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Osservazioni ed esercitazioni orali </w:t>
            </w:r>
          </w:p>
        </w:tc>
      </w:tr>
      <w:tr w:rsidR="00A256C7" w:rsidRPr="00A256C7" w:rsidTr="002E63C8">
        <w:trPr>
          <w:trHeight w:val="12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1. ASCOLTO E PARLATO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1c: Esporre in modo comprensibile.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Attività di ascolto e comprensione di testi di vario tipo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Ascolto di testi narrativi ed espositivi per coglierne il senso globale e riesporli in modo comprensibile a chi ascolta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Osservazioni ed esercitazioni orali </w:t>
            </w:r>
          </w:p>
        </w:tc>
      </w:tr>
      <w:tr w:rsidR="00A256C7" w:rsidRPr="00A256C7" w:rsidTr="002E63C8">
        <w:trPr>
          <w:trHeight w:val="600"/>
        </w:trPr>
        <w:tc>
          <w:tcPr>
            <w:tcW w:w="1438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44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390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32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42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15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30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88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35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A256C7" w:rsidRPr="00A256C7" w:rsidTr="002E63C8">
        <w:trPr>
          <w:trHeight w:val="1029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1. ASCOLTO E PARLATO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1c: Esporre in modo comprensibile.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Conversazioni relative ad esperienze personali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Dialoghi, conversazioni, discussioni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Osservazioni ed esercitazioni orali </w:t>
            </w:r>
          </w:p>
        </w:tc>
      </w:tr>
      <w:tr w:rsidR="00A256C7" w:rsidRPr="00A256C7" w:rsidTr="002E63C8">
        <w:trPr>
          <w:trHeight w:val="9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2. LETTURA</w:t>
            </w:r>
          </w:p>
        </w:tc>
        <w:tc>
          <w:tcPr>
            <w:tcW w:w="1942" w:type="dxa"/>
            <w:hideMark/>
          </w:tcPr>
          <w:p w:rsidR="00A256C7" w:rsidRPr="00A256C7" w:rsidRDefault="00A256C7">
            <w:r w:rsidRPr="00A256C7">
              <w:t>Imparare ad imparare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2a: Leggere sia ad alta voce che silenziosamente.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Lettura e comprensione di testi diversi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Struttura essenziale dei testi narrativi e descrittivi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orali e pratiche </w:t>
            </w:r>
          </w:p>
        </w:tc>
      </w:tr>
      <w:tr w:rsidR="00A256C7" w:rsidRPr="00A256C7" w:rsidTr="002E63C8">
        <w:trPr>
          <w:trHeight w:val="15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2. LETTURA</w:t>
            </w:r>
          </w:p>
        </w:tc>
        <w:tc>
          <w:tcPr>
            <w:tcW w:w="1942" w:type="dxa"/>
            <w:hideMark/>
          </w:tcPr>
          <w:p w:rsidR="00A256C7" w:rsidRPr="00A256C7" w:rsidRDefault="00A256C7">
            <w:r w:rsidRPr="00A256C7">
              <w:t>Imparare ad imparare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2c: Leggere testi di vario tipo e comprenderne le informazioni principali.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Lettura e comprensione di testi diversi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Funzione dei segni interpuntivi. Principali connettivi logici.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orali e pratiche </w:t>
            </w:r>
          </w:p>
        </w:tc>
      </w:tr>
      <w:tr w:rsidR="00A256C7" w:rsidRPr="00A256C7" w:rsidTr="002E63C8">
        <w:trPr>
          <w:trHeight w:val="12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3. SCRITTURA</w:t>
            </w:r>
          </w:p>
        </w:tc>
        <w:tc>
          <w:tcPr>
            <w:tcW w:w="1942" w:type="dxa"/>
            <w:hideMark/>
          </w:tcPr>
          <w:p w:rsidR="00A256C7" w:rsidRPr="00A256C7" w:rsidRDefault="00A256C7">
            <w:r w:rsidRPr="00A256C7">
              <w:t>Acquisire ed interpretare l’informazione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3a: Scrivere sotto dettatura curando l’ortografia.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Completamento di didascalie per ricostruire un testo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Fasi della produzione scritta</w:t>
            </w:r>
            <w:r w:rsidRPr="00A256C7">
              <w:br/>
              <w:t>- Raccolta di idee</w:t>
            </w:r>
            <w:r w:rsidRPr="00A256C7">
              <w:br/>
              <w:t>- Stesura</w:t>
            </w:r>
            <w:r w:rsidRPr="00A256C7">
              <w:br/>
              <w:t>- Revisione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scritte </w:t>
            </w:r>
          </w:p>
        </w:tc>
      </w:tr>
      <w:tr w:rsidR="00A256C7" w:rsidRPr="00A256C7" w:rsidTr="002E63C8">
        <w:trPr>
          <w:trHeight w:val="18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3. SCRITTURA</w:t>
            </w:r>
          </w:p>
        </w:tc>
        <w:tc>
          <w:tcPr>
            <w:tcW w:w="1942" w:type="dxa"/>
            <w:hideMark/>
          </w:tcPr>
          <w:p w:rsidR="00A256C7" w:rsidRPr="00A256C7" w:rsidRDefault="00A256C7">
            <w:r w:rsidRPr="00A256C7">
              <w:t>Acquisire ed interpretare l’informazione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3b: Produrre semplici frasi rispettando ortografia e segni di interpunzione.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Completamento di didascalie per ricostruire un testo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Comunicare con frasi semplici e compiute, strutturate in brevi testi che rispettino le convenzioni ortografiche e di interpunzione.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scritte </w:t>
            </w:r>
          </w:p>
        </w:tc>
      </w:tr>
      <w:tr w:rsidR="00A256C7" w:rsidRPr="00A256C7" w:rsidTr="002E63C8">
        <w:trPr>
          <w:trHeight w:val="2124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4. ACQUISIZIONE ED ESPANSIONE DEL LESSICO E RIFLESSIONE LINGUISTICA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4c: Applicare le conoscenze ortografiche nella produzione scritta.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Discriminazione ed utilizzo corretto di suoni affini (b/p, f/v, l/r, s/z, d/t) e di suoni complessi (br, dr, fr, gr, pr,tr,scr)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DettatI ortograficI, schede da completare e giochi linguistici.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orali e scritte </w:t>
            </w:r>
          </w:p>
        </w:tc>
      </w:tr>
      <w:tr w:rsidR="00A256C7" w:rsidRPr="00A256C7" w:rsidTr="002E63C8">
        <w:trPr>
          <w:trHeight w:val="600"/>
        </w:trPr>
        <w:tc>
          <w:tcPr>
            <w:tcW w:w="1438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44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390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32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42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15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30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88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35" w:type="dxa"/>
            <w:hideMark/>
          </w:tcPr>
          <w:p w:rsidR="00A256C7" w:rsidRPr="00A256C7" w:rsidRDefault="00A256C7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A256C7" w:rsidRPr="00A256C7" w:rsidTr="002E63C8">
        <w:trPr>
          <w:trHeight w:val="18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4. ACQUISIZIONE ED ESPANSIONE DEL LESSICO E RIFLESSIONE LINGUISTICA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4c: Applicare le conoscenze ortografiche nella produzione scritta.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Consolidamento dei suoni dolci e duri di C e G e dei relativi digrammi e trigrammi</w:t>
            </w:r>
          </w:p>
        </w:tc>
        <w:tc>
          <w:tcPr>
            <w:tcW w:w="2388" w:type="dxa"/>
            <w:hideMark/>
          </w:tcPr>
          <w:p w:rsidR="00A256C7" w:rsidRPr="00A256C7" w:rsidRDefault="00A256C7" w:rsidP="00D2601B">
            <w:r w:rsidRPr="00A256C7">
              <w:t>Dettat</w:t>
            </w:r>
            <w:r w:rsidR="00D2601B">
              <w:t>i</w:t>
            </w:r>
            <w:r w:rsidRPr="00A256C7">
              <w:t xml:space="preserve"> ortografic</w:t>
            </w:r>
            <w:r w:rsidR="00D2601B">
              <w:t>i</w:t>
            </w:r>
            <w:r w:rsidRPr="00A256C7">
              <w:t>, schede da completare e giochi linguistici.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orali e scritte </w:t>
            </w:r>
          </w:p>
        </w:tc>
      </w:tr>
      <w:tr w:rsidR="00A256C7" w:rsidRPr="00A256C7" w:rsidTr="002E63C8">
        <w:trPr>
          <w:trHeight w:val="18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4. ACQUISIZIONE ED ESPANSIONE DEL LESSICO E RIFLESSIONE LINGUISTICA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4c: Applicare le conoscenze ortografiche nella produzione scritta.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Ripasso dei gruppi consonantici MB/MP</w:t>
            </w:r>
          </w:p>
        </w:tc>
        <w:tc>
          <w:tcPr>
            <w:tcW w:w="2388" w:type="dxa"/>
            <w:hideMark/>
          </w:tcPr>
          <w:p w:rsidR="00A256C7" w:rsidRPr="00A256C7" w:rsidRDefault="00A256C7" w:rsidP="00D2601B">
            <w:r w:rsidRPr="00A256C7">
              <w:t>Dettat</w:t>
            </w:r>
            <w:r w:rsidR="00D2601B">
              <w:t>i</w:t>
            </w:r>
            <w:r w:rsidRPr="00A256C7">
              <w:t xml:space="preserve"> ortografic</w:t>
            </w:r>
            <w:r w:rsidR="00D2601B">
              <w:t>i</w:t>
            </w:r>
            <w:r w:rsidRPr="00A256C7">
              <w:t>, schede da completare e giochi linguistici.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orali e scritte </w:t>
            </w:r>
          </w:p>
        </w:tc>
      </w:tr>
      <w:tr w:rsidR="00A256C7" w:rsidRPr="00A256C7" w:rsidTr="002E63C8">
        <w:trPr>
          <w:trHeight w:val="30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ITALIANO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4. ACQUISIZIONE ED ESPANSIONE DEL LESSICO E RIFLESSIONE LINGUISTICA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4c: Applicare le conoscenze ortografiche nella produzione scritta.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>Consolidamento relativo alle difficoltà ortografiche legate ai suoni GLI/GL, alle doppie,</w:t>
            </w:r>
            <w:r w:rsidR="00D2601B">
              <w:t xml:space="preserve"> </w:t>
            </w:r>
            <w:r w:rsidRPr="00A256C7">
              <w:t>alla divisione in sillabe ed all’apostrofo</w:t>
            </w:r>
          </w:p>
        </w:tc>
        <w:tc>
          <w:tcPr>
            <w:tcW w:w="2388" w:type="dxa"/>
            <w:hideMark/>
          </w:tcPr>
          <w:p w:rsidR="00A256C7" w:rsidRPr="00A256C7" w:rsidRDefault="00A256C7" w:rsidP="00D2601B">
            <w:r w:rsidRPr="00A256C7">
              <w:t>Dettat</w:t>
            </w:r>
            <w:r w:rsidR="00D2601B">
              <w:t>i ortografici</w:t>
            </w:r>
            <w:r w:rsidRPr="00A256C7">
              <w:t>, schede da completare e giochi linguistici.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orali e scritte </w:t>
            </w:r>
          </w:p>
        </w:tc>
      </w:tr>
      <w:tr w:rsidR="00A256C7" w:rsidRPr="00A256C7" w:rsidTr="002E63C8">
        <w:trPr>
          <w:trHeight w:val="9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INGLESE</w:t>
            </w:r>
          </w:p>
        </w:tc>
        <w:tc>
          <w:tcPr>
            <w:tcW w:w="1832" w:type="dxa"/>
            <w:hideMark/>
          </w:tcPr>
          <w:p w:rsidR="00A256C7" w:rsidRPr="00A256C7" w:rsidRDefault="00A256C7">
            <w:r w:rsidRPr="00A256C7">
              <w:t>1. ASCOLTO (LISTENING)</w:t>
            </w:r>
          </w:p>
        </w:tc>
        <w:tc>
          <w:tcPr>
            <w:tcW w:w="1942" w:type="dxa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hideMark/>
          </w:tcPr>
          <w:p w:rsidR="00A256C7" w:rsidRPr="00A256C7" w:rsidRDefault="00A256C7">
            <w:r w:rsidRPr="00A256C7">
              <w:t>1a: Ascoltare ed eseguire istruzioni.</w:t>
            </w:r>
          </w:p>
        </w:tc>
        <w:tc>
          <w:tcPr>
            <w:tcW w:w="1730" w:type="dxa"/>
            <w:hideMark/>
          </w:tcPr>
          <w:p w:rsidR="00A256C7" w:rsidRPr="00A256C7" w:rsidRDefault="00A256C7">
            <w:r w:rsidRPr="00A256C7">
              <w:t xml:space="preserve">Ascolto di parole, frasi e dialoghi </w:t>
            </w:r>
          </w:p>
        </w:tc>
        <w:tc>
          <w:tcPr>
            <w:tcW w:w="2388" w:type="dxa"/>
            <w:hideMark/>
          </w:tcPr>
          <w:p w:rsidR="00A256C7" w:rsidRPr="00A256C7" w:rsidRDefault="00A256C7">
            <w:r w:rsidRPr="00A256C7">
              <w:t>Lessico di base su argomenti di vita quotidiana.</w:t>
            </w:r>
          </w:p>
        </w:tc>
        <w:tc>
          <w:tcPr>
            <w:tcW w:w="2035" w:type="dxa"/>
            <w:hideMark/>
          </w:tcPr>
          <w:p w:rsidR="00A256C7" w:rsidRPr="00A256C7" w:rsidRDefault="00A256C7">
            <w:r w:rsidRPr="00A256C7">
              <w:t xml:space="preserve">Esercitazioni orali e pratiche </w:t>
            </w:r>
          </w:p>
        </w:tc>
      </w:tr>
    </w:tbl>
    <w:p w:rsidR="002E63C8" w:rsidRDefault="002E63C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8"/>
        <w:gridCol w:w="1144"/>
        <w:gridCol w:w="1390"/>
        <w:gridCol w:w="81"/>
        <w:gridCol w:w="1751"/>
        <w:gridCol w:w="75"/>
        <w:gridCol w:w="1867"/>
        <w:gridCol w:w="63"/>
        <w:gridCol w:w="1652"/>
        <w:gridCol w:w="56"/>
        <w:gridCol w:w="1674"/>
        <w:gridCol w:w="55"/>
        <w:gridCol w:w="2333"/>
        <w:gridCol w:w="28"/>
        <w:gridCol w:w="2007"/>
      </w:tblGrid>
      <w:tr w:rsidR="00D2601B" w:rsidRPr="00A256C7" w:rsidTr="002E63C8">
        <w:trPr>
          <w:trHeight w:val="600"/>
        </w:trPr>
        <w:tc>
          <w:tcPr>
            <w:tcW w:w="1438" w:type="dxa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A256C7">
              <w:rPr>
                <w:b/>
                <w:bCs/>
              </w:rPr>
              <w:t>GRADO SCOLASTICO</w:t>
            </w:r>
          </w:p>
        </w:tc>
        <w:tc>
          <w:tcPr>
            <w:tcW w:w="1144" w:type="dxa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390" w:type="dxa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32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42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15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30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88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35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A256C7" w:rsidRPr="00A256C7" w:rsidTr="002E63C8">
        <w:trPr>
          <w:trHeight w:val="21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INGLESE</w:t>
            </w:r>
          </w:p>
        </w:tc>
        <w:tc>
          <w:tcPr>
            <w:tcW w:w="1832" w:type="dxa"/>
            <w:gridSpan w:val="2"/>
            <w:hideMark/>
          </w:tcPr>
          <w:p w:rsidR="00A256C7" w:rsidRPr="00A256C7" w:rsidRDefault="00A256C7">
            <w:r w:rsidRPr="00A256C7">
              <w:t>2. PARLATO (SPEAKING)</w:t>
            </w:r>
          </w:p>
        </w:tc>
        <w:tc>
          <w:tcPr>
            <w:tcW w:w="1942" w:type="dxa"/>
            <w:gridSpan w:val="2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gridSpan w:val="2"/>
            <w:hideMark/>
          </w:tcPr>
          <w:p w:rsidR="00A256C7" w:rsidRPr="00A256C7" w:rsidRDefault="00A256C7">
            <w:r w:rsidRPr="00A256C7">
              <w:t>2a: Presentare sé stessi e gli altri.</w:t>
            </w:r>
          </w:p>
        </w:tc>
        <w:tc>
          <w:tcPr>
            <w:tcW w:w="1730" w:type="dxa"/>
            <w:gridSpan w:val="2"/>
            <w:hideMark/>
          </w:tcPr>
          <w:p w:rsidR="00A256C7" w:rsidRPr="00A256C7" w:rsidRDefault="00A256C7">
            <w:r w:rsidRPr="00A256C7">
              <w:t>Interazione con gli altri per rispondere a domande relative a sé stessi, alla famiglia ed alla propria casa</w:t>
            </w:r>
          </w:p>
        </w:tc>
        <w:tc>
          <w:tcPr>
            <w:tcW w:w="2388" w:type="dxa"/>
            <w:gridSpan w:val="2"/>
            <w:hideMark/>
          </w:tcPr>
          <w:p w:rsidR="00A256C7" w:rsidRPr="00A256C7" w:rsidRDefault="00A256C7">
            <w:r w:rsidRPr="00A256C7">
              <w:t>Corretta pronuncia di un repertorio di parole e frasi memorizzate di uso comune</w:t>
            </w:r>
            <w:r w:rsidRPr="00A256C7">
              <w:br/>
              <w:t>Strutture di comunicazione semplici e quotidiane.</w:t>
            </w:r>
            <w:r w:rsidRPr="00A256C7">
              <w:br/>
              <w:t>Gioco e interazione con i compagni.</w:t>
            </w:r>
          </w:p>
        </w:tc>
        <w:tc>
          <w:tcPr>
            <w:tcW w:w="2035" w:type="dxa"/>
            <w:gridSpan w:val="2"/>
            <w:hideMark/>
          </w:tcPr>
          <w:p w:rsidR="00A256C7" w:rsidRPr="00A256C7" w:rsidRDefault="00A256C7">
            <w:r w:rsidRPr="00A256C7">
              <w:t xml:space="preserve">Esercitazioni orali e pratiche </w:t>
            </w:r>
          </w:p>
        </w:tc>
      </w:tr>
      <w:tr w:rsidR="00A256C7" w:rsidRPr="00A256C7" w:rsidTr="00CF4B53">
        <w:trPr>
          <w:trHeight w:val="1007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INGLESE</w:t>
            </w:r>
          </w:p>
        </w:tc>
        <w:tc>
          <w:tcPr>
            <w:tcW w:w="1832" w:type="dxa"/>
            <w:gridSpan w:val="2"/>
            <w:hideMark/>
          </w:tcPr>
          <w:p w:rsidR="00A256C7" w:rsidRPr="00A256C7" w:rsidRDefault="00A256C7">
            <w:r w:rsidRPr="00A256C7">
              <w:t>3. LETTURA (READING)</w:t>
            </w:r>
          </w:p>
        </w:tc>
        <w:tc>
          <w:tcPr>
            <w:tcW w:w="1942" w:type="dxa"/>
            <w:gridSpan w:val="2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gridSpan w:val="2"/>
            <w:hideMark/>
          </w:tcPr>
          <w:p w:rsidR="00A256C7" w:rsidRPr="00A256C7" w:rsidRDefault="00A256C7">
            <w:r w:rsidRPr="00A256C7">
              <w:t>3a: Abbinare suoni/parole.</w:t>
            </w:r>
          </w:p>
        </w:tc>
        <w:tc>
          <w:tcPr>
            <w:tcW w:w="1730" w:type="dxa"/>
            <w:gridSpan w:val="2"/>
            <w:hideMark/>
          </w:tcPr>
          <w:p w:rsidR="00A256C7" w:rsidRPr="00A256C7" w:rsidRDefault="00A256C7">
            <w:r w:rsidRPr="00A256C7">
              <w:t>Lettura e abbinamento di parole/frasi ad immagini</w:t>
            </w:r>
          </w:p>
        </w:tc>
        <w:tc>
          <w:tcPr>
            <w:tcW w:w="2388" w:type="dxa"/>
            <w:gridSpan w:val="2"/>
            <w:hideMark/>
          </w:tcPr>
          <w:p w:rsidR="00A256C7" w:rsidRPr="00A256C7" w:rsidRDefault="00A256C7">
            <w:r w:rsidRPr="00A256C7">
              <w:t>Lettura e comprensione di semplici e chiari messaggi con lessico e strutture noti.</w:t>
            </w:r>
          </w:p>
        </w:tc>
        <w:tc>
          <w:tcPr>
            <w:tcW w:w="2035" w:type="dxa"/>
            <w:gridSpan w:val="2"/>
            <w:hideMark/>
          </w:tcPr>
          <w:p w:rsidR="00A256C7" w:rsidRPr="00A256C7" w:rsidRDefault="00A256C7">
            <w:r w:rsidRPr="00A256C7">
              <w:t xml:space="preserve">Esercitazioni orali </w:t>
            </w:r>
          </w:p>
        </w:tc>
      </w:tr>
      <w:tr w:rsidR="00A256C7" w:rsidRPr="00A256C7" w:rsidTr="002E63C8">
        <w:trPr>
          <w:trHeight w:val="24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STORIA</w:t>
            </w:r>
          </w:p>
        </w:tc>
        <w:tc>
          <w:tcPr>
            <w:tcW w:w="1832" w:type="dxa"/>
            <w:gridSpan w:val="2"/>
            <w:hideMark/>
          </w:tcPr>
          <w:p w:rsidR="00A256C7" w:rsidRPr="00A256C7" w:rsidRDefault="00A256C7">
            <w:r w:rsidRPr="00A256C7">
              <w:t>1. USO DELLE FONTI</w:t>
            </w:r>
          </w:p>
        </w:tc>
        <w:tc>
          <w:tcPr>
            <w:tcW w:w="1942" w:type="dxa"/>
            <w:gridSpan w:val="2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gridSpan w:val="2"/>
            <w:hideMark/>
          </w:tcPr>
          <w:p w:rsidR="00A256C7" w:rsidRPr="00A256C7" w:rsidRDefault="00A256C7">
            <w:r w:rsidRPr="00A256C7">
              <w:t>1b: Classificare fonti di diverso tipo.</w:t>
            </w:r>
          </w:p>
        </w:tc>
        <w:tc>
          <w:tcPr>
            <w:tcW w:w="1730" w:type="dxa"/>
            <w:gridSpan w:val="2"/>
            <w:hideMark/>
          </w:tcPr>
          <w:p w:rsidR="00A256C7" w:rsidRPr="00A256C7" w:rsidRDefault="00A256C7">
            <w:r w:rsidRPr="00A256C7">
              <w:t>Classificazione di fonti orali, materiali, iconografiche e scritte</w:t>
            </w:r>
          </w:p>
        </w:tc>
        <w:tc>
          <w:tcPr>
            <w:tcW w:w="2388" w:type="dxa"/>
            <w:gridSpan w:val="2"/>
            <w:hideMark/>
          </w:tcPr>
          <w:p w:rsidR="00A256C7" w:rsidRPr="00A256C7" w:rsidRDefault="00A256C7">
            <w:r w:rsidRPr="00A256C7">
              <w:t>Ricavare da fonti di tipo diverso informazioni e conoscenze su aspetti del passato. Individuare le tracce e usarle come fonti per produrre conoscenze sul proprio passato, della generazione degli adulti e della comunità di appartenenza.</w:t>
            </w:r>
          </w:p>
        </w:tc>
        <w:tc>
          <w:tcPr>
            <w:tcW w:w="2035" w:type="dxa"/>
            <w:gridSpan w:val="2"/>
            <w:hideMark/>
          </w:tcPr>
          <w:p w:rsidR="00A256C7" w:rsidRPr="00A256C7" w:rsidRDefault="00A256C7">
            <w:r w:rsidRPr="00A256C7">
              <w:t xml:space="preserve">Esercitazioni orali e pratiche </w:t>
            </w:r>
          </w:p>
        </w:tc>
      </w:tr>
      <w:tr w:rsidR="00A256C7" w:rsidRPr="00A256C7" w:rsidTr="00CF4B53">
        <w:trPr>
          <w:trHeight w:val="1065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STORIA</w:t>
            </w:r>
          </w:p>
        </w:tc>
        <w:tc>
          <w:tcPr>
            <w:tcW w:w="1832" w:type="dxa"/>
            <w:gridSpan w:val="2"/>
            <w:hideMark/>
          </w:tcPr>
          <w:p w:rsidR="00A256C7" w:rsidRPr="00A256C7" w:rsidRDefault="00A256C7">
            <w:r w:rsidRPr="00A256C7">
              <w:t>2. ORGANIZZAZIONE DELLE INFORMAZIONI</w:t>
            </w:r>
          </w:p>
        </w:tc>
        <w:tc>
          <w:tcPr>
            <w:tcW w:w="1942" w:type="dxa"/>
            <w:gridSpan w:val="2"/>
            <w:hideMark/>
          </w:tcPr>
          <w:p w:rsidR="00A256C7" w:rsidRPr="00A256C7" w:rsidRDefault="00A256C7">
            <w:r w:rsidRPr="00A256C7">
              <w:t>Imparare ad imparare</w:t>
            </w:r>
          </w:p>
        </w:tc>
        <w:tc>
          <w:tcPr>
            <w:tcW w:w="1715" w:type="dxa"/>
            <w:gridSpan w:val="2"/>
            <w:hideMark/>
          </w:tcPr>
          <w:p w:rsidR="00A256C7" w:rsidRPr="00A256C7" w:rsidRDefault="00A256C7">
            <w:r w:rsidRPr="00A256C7">
              <w:t>2a: Riconoscere  utilizzare gli indicatori temporali.</w:t>
            </w:r>
          </w:p>
        </w:tc>
        <w:tc>
          <w:tcPr>
            <w:tcW w:w="1730" w:type="dxa"/>
            <w:gridSpan w:val="2"/>
            <w:hideMark/>
          </w:tcPr>
          <w:p w:rsidR="00A256C7" w:rsidRPr="00A256C7" w:rsidRDefault="00A256C7">
            <w:r w:rsidRPr="00A256C7">
              <w:t>Utilizzo degli indicatori temporali</w:t>
            </w:r>
          </w:p>
        </w:tc>
        <w:tc>
          <w:tcPr>
            <w:tcW w:w="2388" w:type="dxa"/>
            <w:gridSpan w:val="2"/>
            <w:hideMark/>
          </w:tcPr>
          <w:p w:rsidR="00A256C7" w:rsidRPr="00A256C7" w:rsidRDefault="00A256C7">
            <w:r w:rsidRPr="00A256C7">
              <w:t>Organizzatori temporali di successione, contemporaneità, durata, periodizzazione</w:t>
            </w:r>
          </w:p>
        </w:tc>
        <w:tc>
          <w:tcPr>
            <w:tcW w:w="2035" w:type="dxa"/>
            <w:gridSpan w:val="2"/>
            <w:hideMark/>
          </w:tcPr>
          <w:p w:rsidR="00A256C7" w:rsidRPr="00A256C7" w:rsidRDefault="00A256C7">
            <w:r w:rsidRPr="00A256C7">
              <w:t xml:space="preserve">Esercitazioni orali e pratiche </w:t>
            </w:r>
          </w:p>
        </w:tc>
      </w:tr>
      <w:tr w:rsidR="00A256C7" w:rsidRPr="00A256C7" w:rsidTr="002E63C8">
        <w:trPr>
          <w:trHeight w:val="15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390" w:type="dxa"/>
            <w:hideMark/>
          </w:tcPr>
          <w:p w:rsidR="00A256C7" w:rsidRPr="00A256C7" w:rsidRDefault="00A256C7">
            <w:r w:rsidRPr="00A256C7">
              <w:t>STORIA</w:t>
            </w:r>
          </w:p>
        </w:tc>
        <w:tc>
          <w:tcPr>
            <w:tcW w:w="1832" w:type="dxa"/>
            <w:gridSpan w:val="2"/>
            <w:hideMark/>
          </w:tcPr>
          <w:p w:rsidR="00A256C7" w:rsidRPr="00A256C7" w:rsidRDefault="00A256C7">
            <w:r w:rsidRPr="00A256C7">
              <w:t>4. PRODUZIONE ORALE E SCRITTA</w:t>
            </w:r>
          </w:p>
        </w:tc>
        <w:tc>
          <w:tcPr>
            <w:tcW w:w="1942" w:type="dxa"/>
            <w:gridSpan w:val="2"/>
            <w:hideMark/>
          </w:tcPr>
          <w:p w:rsidR="00A256C7" w:rsidRPr="00A256C7" w:rsidRDefault="00A256C7" w:rsidP="00A256C7">
            <w:r w:rsidRPr="00A256C7">
              <w:t xml:space="preserve"> Comunicare </w:t>
            </w:r>
          </w:p>
        </w:tc>
        <w:tc>
          <w:tcPr>
            <w:tcW w:w="1715" w:type="dxa"/>
            <w:gridSpan w:val="2"/>
            <w:hideMark/>
          </w:tcPr>
          <w:p w:rsidR="00A256C7" w:rsidRPr="00A256C7" w:rsidRDefault="00A256C7">
            <w:r w:rsidRPr="00A256C7">
              <w:t>4b: Usare gli indicatori temporali nelle conversazioni ed in semplici testi.</w:t>
            </w:r>
          </w:p>
        </w:tc>
        <w:tc>
          <w:tcPr>
            <w:tcW w:w="1730" w:type="dxa"/>
            <w:gridSpan w:val="2"/>
            <w:hideMark/>
          </w:tcPr>
          <w:p w:rsidR="00A256C7" w:rsidRPr="00A256C7" w:rsidRDefault="00A256C7">
            <w:r w:rsidRPr="00A256C7">
              <w:t>Conversazioni su vissuti personali</w:t>
            </w:r>
          </w:p>
        </w:tc>
        <w:tc>
          <w:tcPr>
            <w:tcW w:w="2388" w:type="dxa"/>
            <w:gridSpan w:val="2"/>
            <w:hideMark/>
          </w:tcPr>
          <w:p w:rsidR="00A256C7" w:rsidRPr="00A256C7" w:rsidRDefault="00A256C7">
            <w:r w:rsidRPr="00A256C7">
              <w:t>Fatti ed eventi della storia personale, familiare, della comunità di vita</w:t>
            </w:r>
          </w:p>
        </w:tc>
        <w:tc>
          <w:tcPr>
            <w:tcW w:w="2035" w:type="dxa"/>
            <w:gridSpan w:val="2"/>
            <w:hideMark/>
          </w:tcPr>
          <w:p w:rsidR="00A256C7" w:rsidRPr="00A256C7" w:rsidRDefault="00A256C7">
            <w:r w:rsidRPr="00A256C7">
              <w:t xml:space="preserve">Esercitazioni scritte, orali e pratiche </w:t>
            </w:r>
          </w:p>
        </w:tc>
      </w:tr>
      <w:tr w:rsidR="006E4A2C" w:rsidRPr="00A256C7" w:rsidTr="002E63C8">
        <w:trPr>
          <w:trHeight w:val="600"/>
        </w:trPr>
        <w:tc>
          <w:tcPr>
            <w:tcW w:w="1438" w:type="dxa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A256C7">
              <w:rPr>
                <w:b/>
                <w:bCs/>
              </w:rPr>
              <w:t>GRADO SCOLASTICO</w:t>
            </w:r>
          </w:p>
        </w:tc>
        <w:tc>
          <w:tcPr>
            <w:tcW w:w="1144" w:type="dxa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471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26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30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08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29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61" w:type="dxa"/>
            <w:gridSpan w:val="2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07" w:type="dxa"/>
            <w:hideMark/>
          </w:tcPr>
          <w:p w:rsidR="00D2601B" w:rsidRPr="00A256C7" w:rsidRDefault="00D2601B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A256C7" w:rsidRPr="00A256C7" w:rsidTr="002E63C8">
        <w:trPr>
          <w:trHeight w:val="12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471" w:type="dxa"/>
            <w:gridSpan w:val="2"/>
            <w:hideMark/>
          </w:tcPr>
          <w:p w:rsidR="00A256C7" w:rsidRPr="00A256C7" w:rsidRDefault="00A256C7">
            <w:r w:rsidRPr="00A256C7">
              <w:t>GEOGRAFIA</w:t>
            </w:r>
          </w:p>
        </w:tc>
        <w:tc>
          <w:tcPr>
            <w:tcW w:w="1826" w:type="dxa"/>
            <w:gridSpan w:val="2"/>
            <w:hideMark/>
          </w:tcPr>
          <w:p w:rsidR="00A256C7" w:rsidRPr="00A256C7" w:rsidRDefault="00A256C7">
            <w:r w:rsidRPr="00A256C7">
              <w:t>1. ORIENTAMENTO</w:t>
            </w:r>
          </w:p>
        </w:tc>
        <w:tc>
          <w:tcPr>
            <w:tcW w:w="1930" w:type="dxa"/>
            <w:gridSpan w:val="2"/>
            <w:hideMark/>
          </w:tcPr>
          <w:p w:rsidR="00A256C7" w:rsidRPr="00A256C7" w:rsidRDefault="00A256C7">
            <w:r w:rsidRPr="00A256C7">
              <w:t>Acquisire ed interpretare l’informazione</w:t>
            </w:r>
          </w:p>
        </w:tc>
        <w:tc>
          <w:tcPr>
            <w:tcW w:w="1708" w:type="dxa"/>
            <w:gridSpan w:val="2"/>
            <w:hideMark/>
          </w:tcPr>
          <w:p w:rsidR="00A256C7" w:rsidRPr="00A256C7" w:rsidRDefault="00A256C7">
            <w:r w:rsidRPr="00A256C7">
              <w:t>1a: Utilizzare gli indicatori topologici conosciuti.</w:t>
            </w:r>
          </w:p>
        </w:tc>
        <w:tc>
          <w:tcPr>
            <w:tcW w:w="1729" w:type="dxa"/>
            <w:gridSpan w:val="2"/>
            <w:hideMark/>
          </w:tcPr>
          <w:p w:rsidR="00A256C7" w:rsidRPr="00A256C7" w:rsidRDefault="00A256C7">
            <w:r w:rsidRPr="00A256C7">
              <w:t>Consolidamento degli indicatori spaziali noti.</w:t>
            </w:r>
          </w:p>
        </w:tc>
        <w:tc>
          <w:tcPr>
            <w:tcW w:w="2361" w:type="dxa"/>
            <w:gridSpan w:val="2"/>
            <w:hideMark/>
          </w:tcPr>
          <w:p w:rsidR="00A256C7" w:rsidRPr="00A256C7" w:rsidRDefault="00A256C7">
            <w:r w:rsidRPr="00A256C7">
              <w:t>Rappresentazione di percorsi nello spazio circostante</w:t>
            </w:r>
          </w:p>
        </w:tc>
        <w:tc>
          <w:tcPr>
            <w:tcW w:w="2007" w:type="dxa"/>
            <w:hideMark/>
          </w:tcPr>
          <w:p w:rsidR="00A256C7" w:rsidRPr="00A256C7" w:rsidRDefault="00A256C7">
            <w:r w:rsidRPr="00A256C7">
              <w:t xml:space="preserve">Esercitazioni scritte e pratiche </w:t>
            </w:r>
          </w:p>
        </w:tc>
      </w:tr>
      <w:tr w:rsidR="00A256C7" w:rsidRPr="00A256C7" w:rsidTr="002E63C8">
        <w:trPr>
          <w:trHeight w:val="15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471" w:type="dxa"/>
            <w:gridSpan w:val="2"/>
            <w:hideMark/>
          </w:tcPr>
          <w:p w:rsidR="00A256C7" w:rsidRPr="00A256C7" w:rsidRDefault="00A256C7">
            <w:r w:rsidRPr="00A256C7">
              <w:t>GEOGRAFIA</w:t>
            </w:r>
          </w:p>
        </w:tc>
        <w:tc>
          <w:tcPr>
            <w:tcW w:w="1826" w:type="dxa"/>
            <w:gridSpan w:val="2"/>
            <w:hideMark/>
          </w:tcPr>
          <w:p w:rsidR="00A256C7" w:rsidRPr="00A256C7" w:rsidRDefault="00A256C7">
            <w:r w:rsidRPr="00A256C7">
              <w:t>1. ORIENTAMENTO</w:t>
            </w:r>
          </w:p>
        </w:tc>
        <w:tc>
          <w:tcPr>
            <w:tcW w:w="1930" w:type="dxa"/>
            <w:gridSpan w:val="2"/>
            <w:hideMark/>
          </w:tcPr>
          <w:p w:rsidR="00A256C7" w:rsidRPr="00A256C7" w:rsidRDefault="00A256C7">
            <w:r w:rsidRPr="00A256C7">
              <w:t>Acquisire ed interpretare l’informazione</w:t>
            </w:r>
          </w:p>
        </w:tc>
        <w:tc>
          <w:tcPr>
            <w:tcW w:w="1708" w:type="dxa"/>
            <w:gridSpan w:val="2"/>
            <w:hideMark/>
          </w:tcPr>
          <w:p w:rsidR="00A256C7" w:rsidRPr="00A256C7" w:rsidRDefault="00A256C7">
            <w:r w:rsidRPr="00A256C7">
              <w:t>1a: Utilizzare gli indicatori topologici conosciuti.</w:t>
            </w:r>
          </w:p>
        </w:tc>
        <w:tc>
          <w:tcPr>
            <w:tcW w:w="1729" w:type="dxa"/>
            <w:gridSpan w:val="2"/>
            <w:hideMark/>
          </w:tcPr>
          <w:p w:rsidR="00A256C7" w:rsidRPr="00A256C7" w:rsidRDefault="00A256C7">
            <w:r w:rsidRPr="00A256C7">
              <w:t>Esecuzione di percorsi usando gli indicatori topologici.</w:t>
            </w:r>
          </w:p>
        </w:tc>
        <w:tc>
          <w:tcPr>
            <w:tcW w:w="2361" w:type="dxa"/>
            <w:gridSpan w:val="2"/>
            <w:hideMark/>
          </w:tcPr>
          <w:p w:rsidR="00A256C7" w:rsidRPr="00A256C7" w:rsidRDefault="00A256C7">
            <w:r w:rsidRPr="00A256C7">
              <w:t>Utilizzo degli indicatori topologici e spaziali per muoversi in un ambiente conosciuto sapendosi orientare attraverso punti di riferimento fissi</w:t>
            </w:r>
          </w:p>
        </w:tc>
        <w:tc>
          <w:tcPr>
            <w:tcW w:w="2007" w:type="dxa"/>
            <w:hideMark/>
          </w:tcPr>
          <w:p w:rsidR="00A256C7" w:rsidRPr="00A256C7" w:rsidRDefault="00A256C7">
            <w:r w:rsidRPr="00A256C7">
              <w:t xml:space="preserve">Esercitazioni pratiche </w:t>
            </w:r>
          </w:p>
        </w:tc>
      </w:tr>
      <w:tr w:rsidR="00A256C7" w:rsidRPr="00A256C7" w:rsidTr="002E63C8">
        <w:trPr>
          <w:trHeight w:val="1800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471" w:type="dxa"/>
            <w:gridSpan w:val="2"/>
            <w:hideMark/>
          </w:tcPr>
          <w:p w:rsidR="00A256C7" w:rsidRPr="00A256C7" w:rsidRDefault="00A256C7">
            <w:r w:rsidRPr="00A256C7">
              <w:t>GEOGRAFIA</w:t>
            </w:r>
          </w:p>
        </w:tc>
        <w:tc>
          <w:tcPr>
            <w:tcW w:w="1826" w:type="dxa"/>
            <w:gridSpan w:val="2"/>
            <w:hideMark/>
          </w:tcPr>
          <w:p w:rsidR="00A256C7" w:rsidRPr="00A256C7" w:rsidRDefault="00A256C7">
            <w:r w:rsidRPr="00A256C7">
              <w:t>1. ORIENTAMENTO</w:t>
            </w:r>
          </w:p>
        </w:tc>
        <w:tc>
          <w:tcPr>
            <w:tcW w:w="1930" w:type="dxa"/>
            <w:gridSpan w:val="2"/>
            <w:hideMark/>
          </w:tcPr>
          <w:p w:rsidR="00A256C7" w:rsidRPr="00A256C7" w:rsidRDefault="00A256C7">
            <w:r w:rsidRPr="00A256C7">
              <w:t>Acquisire ed interpretare l’informazione</w:t>
            </w:r>
          </w:p>
        </w:tc>
        <w:tc>
          <w:tcPr>
            <w:tcW w:w="1708" w:type="dxa"/>
            <w:gridSpan w:val="2"/>
            <w:hideMark/>
          </w:tcPr>
          <w:p w:rsidR="00A256C7" w:rsidRPr="00A256C7" w:rsidRDefault="00A256C7">
            <w:r w:rsidRPr="00A256C7">
              <w:t>1a: Utilizzare gli indicatori topologici conosciuti.</w:t>
            </w:r>
          </w:p>
        </w:tc>
        <w:tc>
          <w:tcPr>
            <w:tcW w:w="1729" w:type="dxa"/>
            <w:gridSpan w:val="2"/>
            <w:hideMark/>
          </w:tcPr>
          <w:p w:rsidR="00A256C7" w:rsidRPr="00A256C7" w:rsidRDefault="00A256C7">
            <w:r w:rsidRPr="00A256C7">
              <w:t>Attività e giochi per consolidare il concetto di dentro/fuori, aperto/chiuso, confine/regione.</w:t>
            </w:r>
          </w:p>
        </w:tc>
        <w:tc>
          <w:tcPr>
            <w:tcW w:w="2361" w:type="dxa"/>
            <w:gridSpan w:val="2"/>
            <w:hideMark/>
          </w:tcPr>
          <w:p w:rsidR="00A256C7" w:rsidRPr="00A256C7" w:rsidRDefault="00A256C7">
            <w:r w:rsidRPr="00A256C7">
              <w:t>Gioco e interazione con i compagni.</w:t>
            </w:r>
          </w:p>
        </w:tc>
        <w:tc>
          <w:tcPr>
            <w:tcW w:w="2007" w:type="dxa"/>
            <w:hideMark/>
          </w:tcPr>
          <w:p w:rsidR="00A256C7" w:rsidRPr="00A256C7" w:rsidRDefault="00A256C7">
            <w:r w:rsidRPr="00A256C7">
              <w:t xml:space="preserve">Esercitazioni pratiche </w:t>
            </w:r>
          </w:p>
        </w:tc>
      </w:tr>
      <w:tr w:rsidR="00A256C7" w:rsidRPr="00A256C7" w:rsidTr="002E63C8">
        <w:trPr>
          <w:trHeight w:val="2385"/>
        </w:trPr>
        <w:tc>
          <w:tcPr>
            <w:tcW w:w="1438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44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471" w:type="dxa"/>
            <w:gridSpan w:val="2"/>
            <w:hideMark/>
          </w:tcPr>
          <w:p w:rsidR="00A256C7" w:rsidRPr="00A256C7" w:rsidRDefault="00A256C7">
            <w:r w:rsidRPr="00A256C7">
              <w:t>GEOGRAFIA</w:t>
            </w:r>
          </w:p>
        </w:tc>
        <w:tc>
          <w:tcPr>
            <w:tcW w:w="1826" w:type="dxa"/>
            <w:gridSpan w:val="2"/>
            <w:hideMark/>
          </w:tcPr>
          <w:p w:rsidR="00A256C7" w:rsidRPr="00A256C7" w:rsidRDefault="00A256C7">
            <w:r w:rsidRPr="00A256C7">
              <w:t>3. PAESAGGIO</w:t>
            </w:r>
          </w:p>
        </w:tc>
        <w:tc>
          <w:tcPr>
            <w:tcW w:w="1930" w:type="dxa"/>
            <w:gridSpan w:val="2"/>
            <w:hideMark/>
          </w:tcPr>
          <w:p w:rsidR="00A256C7" w:rsidRPr="00A256C7" w:rsidRDefault="00A256C7" w:rsidP="00A256C7">
            <w:r w:rsidRPr="00A256C7">
              <w:t>Individuare collegamenti e relazioni</w:t>
            </w:r>
          </w:p>
        </w:tc>
        <w:tc>
          <w:tcPr>
            <w:tcW w:w="1708" w:type="dxa"/>
            <w:gridSpan w:val="2"/>
            <w:hideMark/>
          </w:tcPr>
          <w:p w:rsidR="00A256C7" w:rsidRPr="00A256C7" w:rsidRDefault="00A256C7">
            <w:r w:rsidRPr="00A256C7">
              <w:t>3c: Conoscere gli elementi tipici dei vari paesaggi.</w:t>
            </w:r>
          </w:p>
        </w:tc>
        <w:tc>
          <w:tcPr>
            <w:tcW w:w="1729" w:type="dxa"/>
            <w:gridSpan w:val="2"/>
            <w:hideMark/>
          </w:tcPr>
          <w:p w:rsidR="00A256C7" w:rsidRPr="00A256C7" w:rsidRDefault="00A256C7">
            <w:r w:rsidRPr="00A256C7">
              <w:t>Riconoscimento degli elementi fisici ed antropici</w:t>
            </w:r>
          </w:p>
        </w:tc>
        <w:tc>
          <w:tcPr>
            <w:tcW w:w="2361" w:type="dxa"/>
            <w:gridSpan w:val="2"/>
            <w:hideMark/>
          </w:tcPr>
          <w:p w:rsidR="00A256C7" w:rsidRPr="00A256C7" w:rsidRDefault="00A256C7">
            <w:r w:rsidRPr="00A256C7">
              <w:t>Individuazione degli elementi fisici (naturali geografici e/o antropici) che caratterizzano i vari tipi di paesaggio</w:t>
            </w:r>
            <w:r w:rsidRPr="00A256C7">
              <w:br/>
              <w:t>(fiume, lago, pianura, collina montagna mare)</w:t>
            </w:r>
          </w:p>
        </w:tc>
        <w:tc>
          <w:tcPr>
            <w:tcW w:w="2007" w:type="dxa"/>
            <w:hideMark/>
          </w:tcPr>
          <w:p w:rsidR="00A256C7" w:rsidRPr="00A256C7" w:rsidRDefault="00A256C7">
            <w:r w:rsidRPr="00A256C7">
              <w:t xml:space="preserve">Esercitazioni scritte, orali e pratiche </w:t>
            </w:r>
          </w:p>
        </w:tc>
      </w:tr>
    </w:tbl>
    <w:p w:rsidR="002E2D9C" w:rsidRDefault="002E2D9C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4"/>
        <w:gridCol w:w="1139"/>
        <w:gridCol w:w="1469"/>
        <w:gridCol w:w="1826"/>
        <w:gridCol w:w="1932"/>
        <w:gridCol w:w="1709"/>
        <w:gridCol w:w="1729"/>
        <w:gridCol w:w="2365"/>
        <w:gridCol w:w="2011"/>
      </w:tblGrid>
      <w:tr w:rsidR="002E2D9C" w:rsidRPr="00A256C7" w:rsidTr="002E2D9C">
        <w:trPr>
          <w:trHeight w:val="600"/>
        </w:trPr>
        <w:tc>
          <w:tcPr>
            <w:tcW w:w="1434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3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46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26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32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0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2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65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11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A256C7" w:rsidRPr="00A256C7" w:rsidTr="002E2D9C">
        <w:trPr>
          <w:trHeight w:val="2400"/>
        </w:trPr>
        <w:tc>
          <w:tcPr>
            <w:tcW w:w="1434" w:type="dxa"/>
            <w:hideMark/>
          </w:tcPr>
          <w:p w:rsidR="00A256C7" w:rsidRPr="00A256C7" w:rsidRDefault="00A256C7">
            <w:r w:rsidRPr="00A256C7">
              <w:t>PRIMARIA</w:t>
            </w:r>
          </w:p>
        </w:tc>
        <w:tc>
          <w:tcPr>
            <w:tcW w:w="1139" w:type="dxa"/>
            <w:hideMark/>
          </w:tcPr>
          <w:p w:rsidR="00A256C7" w:rsidRPr="00A256C7" w:rsidRDefault="00A256C7">
            <w:r w:rsidRPr="00A256C7">
              <w:t>SECONDA</w:t>
            </w:r>
          </w:p>
        </w:tc>
        <w:tc>
          <w:tcPr>
            <w:tcW w:w="1469" w:type="dxa"/>
            <w:hideMark/>
          </w:tcPr>
          <w:p w:rsidR="00A256C7" w:rsidRPr="00A256C7" w:rsidRDefault="00A256C7">
            <w:r w:rsidRPr="00A256C7">
              <w:t>GEOGRAFIA</w:t>
            </w:r>
          </w:p>
        </w:tc>
        <w:tc>
          <w:tcPr>
            <w:tcW w:w="1826" w:type="dxa"/>
            <w:hideMark/>
          </w:tcPr>
          <w:p w:rsidR="00A256C7" w:rsidRPr="00A256C7" w:rsidRDefault="00A256C7">
            <w:r w:rsidRPr="00A256C7">
              <w:t>3. PAESAGGIO</w:t>
            </w:r>
          </w:p>
        </w:tc>
        <w:tc>
          <w:tcPr>
            <w:tcW w:w="1932" w:type="dxa"/>
            <w:hideMark/>
          </w:tcPr>
          <w:p w:rsidR="00A256C7" w:rsidRPr="00A256C7" w:rsidRDefault="00A256C7" w:rsidP="00A256C7">
            <w:r w:rsidRPr="00A256C7">
              <w:t>Individuare collegamenti e relazioni</w:t>
            </w:r>
          </w:p>
        </w:tc>
        <w:tc>
          <w:tcPr>
            <w:tcW w:w="1709" w:type="dxa"/>
            <w:hideMark/>
          </w:tcPr>
          <w:p w:rsidR="00A256C7" w:rsidRPr="00A256C7" w:rsidRDefault="00A256C7">
            <w:r w:rsidRPr="00A256C7">
              <w:t>3c: Conoscere gli elementi tipici dei vari paesaggi.</w:t>
            </w:r>
          </w:p>
        </w:tc>
        <w:tc>
          <w:tcPr>
            <w:tcW w:w="1729" w:type="dxa"/>
            <w:hideMark/>
          </w:tcPr>
          <w:p w:rsidR="00A256C7" w:rsidRPr="00A256C7" w:rsidRDefault="00A256C7">
            <w:r w:rsidRPr="00A256C7">
              <w:t>Individuazione e analisi delle caratteristiche dei diversi paesaggi ( pianura, collina, montagna, mare e città)</w:t>
            </w:r>
          </w:p>
        </w:tc>
        <w:tc>
          <w:tcPr>
            <w:tcW w:w="2365" w:type="dxa"/>
            <w:hideMark/>
          </w:tcPr>
          <w:p w:rsidR="00A256C7" w:rsidRPr="00A256C7" w:rsidRDefault="00A256C7">
            <w:r w:rsidRPr="00A256C7">
              <w:t>Individuazione degli elementi fisici (naturali geografici e/o antropici) che caratterizzano i vari tipi di paesaggio</w:t>
            </w:r>
            <w:r w:rsidRPr="00A256C7">
              <w:br/>
              <w:t>(fiume, lago, pianura, collina montagna mare)</w:t>
            </w:r>
          </w:p>
        </w:tc>
        <w:tc>
          <w:tcPr>
            <w:tcW w:w="2011" w:type="dxa"/>
            <w:hideMark/>
          </w:tcPr>
          <w:p w:rsidR="00A256C7" w:rsidRPr="00A256C7" w:rsidRDefault="00A256C7">
            <w:r w:rsidRPr="00A256C7">
              <w:t xml:space="preserve">Esercitazioni scritte, orali e pratiche </w:t>
            </w:r>
          </w:p>
        </w:tc>
      </w:tr>
      <w:tr w:rsidR="002E2D9C" w:rsidRPr="002E2D9C" w:rsidTr="002E2D9C">
        <w:trPr>
          <w:trHeight w:val="33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1. NUMERI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1b: Leggere e scrivere i numeri naturali fino a 200.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Esecuzione di addizioni e sottrazioni sulla linea dei numeri e sull’abaco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Ripresa dei concetti presentati in classe 1^: classificazioni, partizioni e loro rappresentazione; uso dei connettivi e dei quantificatori; esercizi per consolidare la conoscenza e l’utilizzo dei numeri da 0 a 20 con particolare attenzione al cambio in base 10. Ripresa di addizioni e sottrazioni con metodi e strategie diverse: con dita, dita e mente, sulla linea dei numeri, in tabelle a doppia entrata.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scritte e pratiche </w:t>
            </w:r>
          </w:p>
        </w:tc>
      </w:tr>
    </w:tbl>
    <w:p w:rsidR="002E2D9C" w:rsidRDefault="002E2D9C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4"/>
        <w:gridCol w:w="1139"/>
        <w:gridCol w:w="1469"/>
        <w:gridCol w:w="1826"/>
        <w:gridCol w:w="1932"/>
        <w:gridCol w:w="1709"/>
        <w:gridCol w:w="1729"/>
        <w:gridCol w:w="2365"/>
        <w:gridCol w:w="2011"/>
      </w:tblGrid>
      <w:tr w:rsidR="002E2D9C" w:rsidRPr="00A256C7" w:rsidTr="002E2D9C">
        <w:trPr>
          <w:trHeight w:val="600"/>
        </w:trPr>
        <w:tc>
          <w:tcPr>
            <w:tcW w:w="1434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3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46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26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32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0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29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65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11" w:type="dxa"/>
            <w:hideMark/>
          </w:tcPr>
          <w:p w:rsidR="002E2D9C" w:rsidRPr="00A256C7" w:rsidRDefault="002E2D9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2E2D9C" w:rsidRPr="002E2D9C" w:rsidTr="002E2D9C">
        <w:trPr>
          <w:trHeight w:val="36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1. NUMERI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1b: Leggere e scrivere i numeri naturali fino a 200.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Esecuzione di addizioni e sottrazioni in colonna</w:t>
            </w:r>
          </w:p>
        </w:tc>
        <w:tc>
          <w:tcPr>
            <w:tcW w:w="2365" w:type="dxa"/>
            <w:hideMark/>
          </w:tcPr>
          <w:p w:rsid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I numeri da 20 a 40 circa: presentazione come numero, nome, quantità con materiale strutturato e non; scomposizione e ricomposizione; confronto con &gt;&lt;=; numero precedente e successivo; riordino dal maggiore al minore e viceversa; numerazioni</w:t>
            </w: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progressive e regressive; esercizi di consolidamento (i numeri saranno presentati con la regolarità prevista dal metodo utilizzato</w:t>
            </w: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dall’insegnante).</w:t>
            </w:r>
          </w:p>
          <w:p w:rsidR="00A03B79" w:rsidRPr="002E2D9C" w:rsidRDefault="00A03B79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scritte e pratiche </w:t>
            </w:r>
          </w:p>
        </w:tc>
      </w:tr>
      <w:tr w:rsidR="002E2D9C" w:rsidRPr="002E2D9C" w:rsidTr="002E2D9C">
        <w:trPr>
          <w:trHeight w:val="1021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2. SPAZIO E MISURE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Progettare</w:t>
            </w:r>
          </w:p>
        </w:tc>
        <w:tc>
          <w:tcPr>
            <w:tcW w:w="1709" w:type="dxa"/>
            <w:hideMark/>
          </w:tcPr>
          <w:p w:rsid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2a: Individuare la posizione di oggetti nello spazio.</w:t>
            </w:r>
          </w:p>
          <w:p w:rsidR="00A03B79" w:rsidRPr="002E2D9C" w:rsidRDefault="00A03B79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Individuazione di incroci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Percorsi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scritte e pratiche </w:t>
            </w:r>
          </w:p>
        </w:tc>
      </w:tr>
      <w:tr w:rsidR="002E2D9C" w:rsidRPr="002E2D9C" w:rsidTr="00A03B79">
        <w:trPr>
          <w:trHeight w:val="1079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2. SPAZIO E MISURE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Progettare</w:t>
            </w:r>
          </w:p>
        </w:tc>
        <w:tc>
          <w:tcPr>
            <w:tcW w:w="1709" w:type="dxa"/>
            <w:hideMark/>
          </w:tcPr>
          <w:p w:rsid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2a: Individuare la posizione di oggetti nello spazio.</w:t>
            </w:r>
          </w:p>
          <w:p w:rsidR="00A03B79" w:rsidRPr="002E2D9C" w:rsidRDefault="00A03B79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Riconoscimento di forme e figure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Riconoscimento delle principali figure geometriche piane.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scritte e pratiche </w:t>
            </w:r>
          </w:p>
        </w:tc>
      </w:tr>
    </w:tbl>
    <w:p w:rsidR="00A03B79" w:rsidRDefault="00A03B7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4"/>
        <w:gridCol w:w="1139"/>
        <w:gridCol w:w="1469"/>
        <w:gridCol w:w="1826"/>
        <w:gridCol w:w="1932"/>
        <w:gridCol w:w="1709"/>
        <w:gridCol w:w="1729"/>
        <w:gridCol w:w="2365"/>
        <w:gridCol w:w="2011"/>
      </w:tblGrid>
      <w:tr w:rsidR="00A03B79" w:rsidRPr="00A256C7" w:rsidTr="00A03B79">
        <w:trPr>
          <w:trHeight w:val="600"/>
        </w:trPr>
        <w:tc>
          <w:tcPr>
            <w:tcW w:w="1434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39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469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26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32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09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29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65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11" w:type="dxa"/>
            <w:hideMark/>
          </w:tcPr>
          <w:p w:rsidR="00A03B79" w:rsidRPr="00A256C7" w:rsidRDefault="00A03B79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2E2D9C" w:rsidRPr="002E2D9C" w:rsidTr="002E2D9C">
        <w:trPr>
          <w:trHeight w:val="139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3. RELAZIONI, DATI E PREVISIONI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3b: Classificare in base ad una proprietà.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Riconoscimento di relazioni e di classificazioni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Partendo dalle esperienze dei bambini, raccolta, tabulazione e rappresentazione mediante un grafico di dati raccolti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nell’indagine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scritte e pratiche </w:t>
            </w:r>
          </w:p>
        </w:tc>
      </w:tr>
      <w:tr w:rsidR="002E2D9C" w:rsidRPr="002E2D9C" w:rsidTr="002E2D9C">
        <w:trPr>
          <w:trHeight w:val="12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4. PROBLEMI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Risolvere problemi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4a: Risolvere semplici problemi.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E2D9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Risoluzione di problemi con le quattro operazioni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Partendo da situazioni concrete, rappresentazione e risoluzione di problemi che richiedono l’uso dell’addizione e della sottrazione.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 scritte e pratiche </w:t>
            </w:r>
          </w:p>
        </w:tc>
      </w:tr>
      <w:tr w:rsidR="002E2D9C" w:rsidRPr="002E2D9C" w:rsidTr="002E2D9C">
        <w:trPr>
          <w:trHeight w:val="21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3. L'UOMO, I VIVENTI, L'AMBIENTE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3a: Conoscere e descrivere le caratteristiche di animali e vegetali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Analisi delle principali categorie di vegetali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Gli esseri viventi e non viventi legati al proprio ambiente e quelli conosciuti durante le vacanze.                                                    I cambiamenti stagionali in relazione al tempo meteorologico, ai vegetali, agli animali e alle consuetudini degli esseri umani.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 scritte e pratiche </w:t>
            </w:r>
          </w:p>
        </w:tc>
      </w:tr>
      <w:tr w:rsidR="002E2D9C" w:rsidRPr="002E2D9C" w:rsidTr="002E2D9C">
        <w:trPr>
          <w:trHeight w:val="15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TECNOLOGIA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1. VEDERE E OSSERVARE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1a: Effettuare prove sulle proprietà di materiali comuni.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Osservazione e classificazione di semplici oggetti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Osservazione e analisi di alcuni oggetti d’uso comune: caratteristiche e materiali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orali,  scritte e pratiche </w:t>
            </w:r>
          </w:p>
        </w:tc>
      </w:tr>
    </w:tbl>
    <w:p w:rsidR="00E64A70" w:rsidRDefault="00E64A70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4"/>
        <w:gridCol w:w="1139"/>
        <w:gridCol w:w="1469"/>
        <w:gridCol w:w="1826"/>
        <w:gridCol w:w="1932"/>
        <w:gridCol w:w="1709"/>
        <w:gridCol w:w="1729"/>
        <w:gridCol w:w="2365"/>
        <w:gridCol w:w="2011"/>
      </w:tblGrid>
      <w:tr w:rsidR="00E64A70" w:rsidRPr="00A256C7" w:rsidTr="00E64A70">
        <w:trPr>
          <w:trHeight w:val="600"/>
        </w:trPr>
        <w:tc>
          <w:tcPr>
            <w:tcW w:w="1434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A256C7">
              <w:rPr>
                <w:b/>
                <w:bCs/>
              </w:rPr>
              <w:t>GRADO SCOLASTICO</w:t>
            </w:r>
          </w:p>
        </w:tc>
        <w:tc>
          <w:tcPr>
            <w:tcW w:w="1139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469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26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32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09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29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65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11" w:type="dxa"/>
            <w:hideMark/>
          </w:tcPr>
          <w:p w:rsidR="00E64A70" w:rsidRPr="00A256C7" w:rsidRDefault="00E64A70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2E2D9C" w:rsidRPr="002E2D9C" w:rsidTr="002E2D9C">
        <w:trPr>
          <w:trHeight w:val="15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ARTE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2. ESPRIMERSI E COMUNICARE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2b: Sperimentare strumenti e tecniche diverse per realizzare prodotti grafici.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Realizzazione di prodotti grafici utilizzando colori primari e secondari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Attività espressive con utilizzo di tecniche (pastelli, pennarelli, cere, tempere) e materiali diversi (carta da collage, velina, pongo,..) per realizzare elementi decorativi.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pratiche </w:t>
            </w:r>
          </w:p>
        </w:tc>
      </w:tr>
      <w:tr w:rsidR="002E2D9C" w:rsidRPr="002E2D9C" w:rsidTr="002E2D9C">
        <w:trPr>
          <w:trHeight w:val="15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ARTE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1. OSSERVARE E LEGGERE IMMAGINI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1b: Individuare nel disegno o in un audiovisivo le diverse tipologie di codici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Riconoscimento ed utilizzo di immagini simbolo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Osservazione di immagini, fotografie, dipinti.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pratiche </w:t>
            </w:r>
          </w:p>
        </w:tc>
      </w:tr>
      <w:tr w:rsidR="002E2D9C" w:rsidRPr="002E2D9C" w:rsidTr="00FA2CAC">
        <w:trPr>
          <w:trHeight w:val="2911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1. ASCOLTO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1a: Sviluppare attenzione e concentrazione nei confronti del panorama sonoro circostante rispettando il loro ordine logico e temporale.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Ascolto di brani nei loro luoghi appropriati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Partecipazione ad un canto e/o ad un’esecuzione musicale.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pratiche </w:t>
            </w:r>
          </w:p>
        </w:tc>
      </w:tr>
      <w:tr w:rsidR="002E2D9C" w:rsidRPr="002E2D9C" w:rsidTr="002E2D9C">
        <w:trPr>
          <w:trHeight w:val="21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2. PRODUZIONE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2a: interpretare con i movimenti del corpo le diverse intensità, durate, altezze e di fraseggio.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Ascolto di brani e esecuzione di movimenti a seconda delle loro caratteristiche sonore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Giochi per discriminare i parametri del suono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pratiche </w:t>
            </w:r>
          </w:p>
        </w:tc>
      </w:tr>
      <w:tr w:rsidR="00FA2CAC" w:rsidRPr="00A256C7" w:rsidTr="00FA2CAC">
        <w:trPr>
          <w:trHeight w:val="600"/>
        </w:trPr>
        <w:tc>
          <w:tcPr>
            <w:tcW w:w="1434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39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CLASSE</w:t>
            </w:r>
          </w:p>
        </w:tc>
        <w:tc>
          <w:tcPr>
            <w:tcW w:w="1469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DISCIPLINA</w:t>
            </w:r>
          </w:p>
        </w:tc>
        <w:tc>
          <w:tcPr>
            <w:tcW w:w="1826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NUCLEI TEMATICI</w:t>
            </w:r>
          </w:p>
        </w:tc>
        <w:tc>
          <w:tcPr>
            <w:tcW w:w="1932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COMPETENZA/E</w:t>
            </w:r>
          </w:p>
        </w:tc>
        <w:tc>
          <w:tcPr>
            <w:tcW w:w="1709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PROCESSI</w:t>
            </w:r>
          </w:p>
        </w:tc>
        <w:tc>
          <w:tcPr>
            <w:tcW w:w="1729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COMPITO</w:t>
            </w:r>
          </w:p>
        </w:tc>
        <w:tc>
          <w:tcPr>
            <w:tcW w:w="2365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ATTIVITA'</w:t>
            </w:r>
          </w:p>
        </w:tc>
        <w:tc>
          <w:tcPr>
            <w:tcW w:w="2011" w:type="dxa"/>
            <w:hideMark/>
          </w:tcPr>
          <w:p w:rsidR="00FA2CAC" w:rsidRPr="00A256C7" w:rsidRDefault="00FA2CAC" w:rsidP="0031178F">
            <w:pPr>
              <w:rPr>
                <w:b/>
                <w:bCs/>
              </w:rPr>
            </w:pPr>
            <w:r w:rsidRPr="00A256C7">
              <w:rPr>
                <w:b/>
                <w:bCs/>
              </w:rPr>
              <w:t>STRUMENTI DI VERIFICA E VALUTAZIONE</w:t>
            </w:r>
          </w:p>
        </w:tc>
      </w:tr>
      <w:tr w:rsidR="002E2D9C" w:rsidRPr="002E2D9C" w:rsidTr="002E2D9C">
        <w:trPr>
          <w:trHeight w:val="21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2. PRODUZIONE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2b: Memorizzare canti ed eseguirli insieme ad azioni motorie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Ascolto di brani e esecuzione di movimenti a seconda delle loro caratteristiche sonore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Animazione di brani con movimenti del proprio corpo.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pratiche </w:t>
            </w:r>
          </w:p>
        </w:tc>
      </w:tr>
      <w:tr w:rsidR="002E2D9C" w:rsidRPr="002E2D9C" w:rsidTr="002E2D9C">
        <w:trPr>
          <w:trHeight w:val="21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ED. FISICA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1. IL CORPO E LA SUA RELAZIONE CON LO SPAZIO ED IL TEMPO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Agire in modo autonomo e consapevole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1a:</w:t>
            </w: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Utilizzare diversi schemi motori combinati tra loro.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Attività di gioco-sport mirate allo sviluppo del senso dell’equilibrio statico e dinamico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Esercizi specifici predisposti per utilizzare abilità motorie in forma singola, a coppie, in gruppo.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pratiche </w:t>
            </w:r>
          </w:p>
        </w:tc>
      </w:tr>
      <w:tr w:rsidR="002E2D9C" w:rsidRPr="002E2D9C" w:rsidTr="002E2D9C">
        <w:trPr>
          <w:trHeight w:val="2100"/>
        </w:trPr>
        <w:tc>
          <w:tcPr>
            <w:tcW w:w="1434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13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46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ED. FISICA</w:t>
            </w:r>
          </w:p>
        </w:tc>
        <w:tc>
          <w:tcPr>
            <w:tcW w:w="1826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2. IL GIOCO, LO SPORT, IL FAIR PLAY</w:t>
            </w:r>
          </w:p>
        </w:tc>
        <w:tc>
          <w:tcPr>
            <w:tcW w:w="1932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70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2a: Partecipare attivamente a varie forme di gioco dimostrando di conoscerne le regole.</w:t>
            </w:r>
          </w:p>
        </w:tc>
        <w:tc>
          <w:tcPr>
            <w:tcW w:w="1729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Attività-gioco finalizzate alla cooperazione</w:t>
            </w:r>
          </w:p>
        </w:tc>
        <w:tc>
          <w:tcPr>
            <w:tcW w:w="2365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>Giochi organizzati che richiedono il rispetto di alcune regole.</w:t>
            </w:r>
          </w:p>
        </w:tc>
        <w:tc>
          <w:tcPr>
            <w:tcW w:w="2011" w:type="dxa"/>
            <w:hideMark/>
          </w:tcPr>
          <w:p w:rsidR="002E2D9C" w:rsidRPr="002E2D9C" w:rsidRDefault="002E2D9C" w:rsidP="002E2D9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2D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Esercitazioni pratiche </w:t>
            </w:r>
          </w:p>
        </w:tc>
      </w:tr>
    </w:tbl>
    <w:p w:rsidR="00147E4B" w:rsidRDefault="00147E4B"/>
    <w:sectPr w:rsidR="00147E4B" w:rsidSect="00A256C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FB" w:rsidRDefault="00B21EFB" w:rsidP="006E4A2C">
      <w:pPr>
        <w:spacing w:after="0" w:line="240" w:lineRule="auto"/>
      </w:pPr>
      <w:r>
        <w:separator/>
      </w:r>
    </w:p>
  </w:endnote>
  <w:endnote w:type="continuationSeparator" w:id="0">
    <w:p w:rsidR="00B21EFB" w:rsidRDefault="00B21EFB" w:rsidP="006E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540058"/>
      <w:docPartObj>
        <w:docPartGallery w:val="Page Numbers (Bottom of Page)"/>
        <w:docPartUnique/>
      </w:docPartObj>
    </w:sdtPr>
    <w:sdtEndPr/>
    <w:sdtContent>
      <w:p w:rsidR="006E4A2C" w:rsidRDefault="006E4A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2B">
          <w:rPr>
            <w:noProof/>
          </w:rPr>
          <w:t>3</w:t>
        </w:r>
        <w:r>
          <w:fldChar w:fldCharType="end"/>
        </w:r>
      </w:p>
    </w:sdtContent>
  </w:sdt>
  <w:p w:rsidR="006E4A2C" w:rsidRDefault="006E4A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FB" w:rsidRDefault="00B21EFB" w:rsidP="006E4A2C">
      <w:pPr>
        <w:spacing w:after="0" w:line="240" w:lineRule="auto"/>
      </w:pPr>
      <w:r>
        <w:separator/>
      </w:r>
    </w:p>
  </w:footnote>
  <w:footnote w:type="continuationSeparator" w:id="0">
    <w:p w:rsidR="00B21EFB" w:rsidRDefault="00B21EFB" w:rsidP="006E4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C7"/>
    <w:rsid w:val="00147E4B"/>
    <w:rsid w:val="00260B63"/>
    <w:rsid w:val="002E2D9C"/>
    <w:rsid w:val="002E63C8"/>
    <w:rsid w:val="0064152B"/>
    <w:rsid w:val="006E4A2C"/>
    <w:rsid w:val="00A03B79"/>
    <w:rsid w:val="00A256C7"/>
    <w:rsid w:val="00B21EFB"/>
    <w:rsid w:val="00CC0272"/>
    <w:rsid w:val="00CF4B53"/>
    <w:rsid w:val="00D2601B"/>
    <w:rsid w:val="00E64A70"/>
    <w:rsid w:val="00F2304D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4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A2C"/>
  </w:style>
  <w:style w:type="paragraph" w:styleId="Pidipagina">
    <w:name w:val="footer"/>
    <w:basedOn w:val="Normale"/>
    <w:link w:val="PidipaginaCarattere"/>
    <w:uiPriority w:val="99"/>
    <w:unhideWhenUsed/>
    <w:rsid w:val="006E4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4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A2C"/>
  </w:style>
  <w:style w:type="paragraph" w:styleId="Pidipagina">
    <w:name w:val="footer"/>
    <w:basedOn w:val="Normale"/>
    <w:link w:val="PidipaginaCarattere"/>
    <w:uiPriority w:val="99"/>
    <w:unhideWhenUsed/>
    <w:rsid w:val="006E4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7EA6-95C9-4603-937E-D5CB772A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Gennaro</cp:lastModifiedBy>
  <cp:revision>2</cp:revision>
  <dcterms:created xsi:type="dcterms:W3CDTF">2018-10-04T12:51:00Z</dcterms:created>
  <dcterms:modified xsi:type="dcterms:W3CDTF">2018-10-04T12:51:00Z</dcterms:modified>
</cp:coreProperties>
</file>